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6" w:type="dxa"/>
        <w:jc w:val="center"/>
        <w:tblLook w:val="04A0" w:firstRow="1" w:lastRow="0" w:firstColumn="1" w:lastColumn="0" w:noHBand="0" w:noVBand="1"/>
      </w:tblPr>
      <w:tblGrid>
        <w:gridCol w:w="3756"/>
        <w:gridCol w:w="3155"/>
        <w:gridCol w:w="3145"/>
      </w:tblGrid>
      <w:tr w:rsidR="00853DD6" w:rsidRPr="00A5008B" w:rsidTr="00853DD6">
        <w:trPr>
          <w:trHeight w:val="890"/>
          <w:jc w:val="center"/>
        </w:trPr>
        <w:tc>
          <w:tcPr>
            <w:tcW w:w="3756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Начислено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55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Поступило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45" w:type="dxa"/>
            <w:vAlign w:val="center"/>
          </w:tcPr>
          <w:p w:rsidR="00853DD6" w:rsidRPr="00782542" w:rsidRDefault="00853DD6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Долг на конец периода 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5054"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апреля 2020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г., в руб.</w:t>
            </w:r>
          </w:p>
        </w:tc>
      </w:tr>
      <w:tr w:rsidR="00853DD6" w:rsidRPr="00782542" w:rsidTr="00DC160F">
        <w:trPr>
          <w:trHeight w:val="601"/>
          <w:jc w:val="center"/>
        </w:trPr>
        <w:tc>
          <w:tcPr>
            <w:tcW w:w="3756" w:type="dxa"/>
            <w:vAlign w:val="center"/>
          </w:tcPr>
          <w:p w:rsidR="00853DD6" w:rsidRPr="00782542" w:rsidRDefault="0066555A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504</w:t>
            </w:r>
            <w:r w:rsidR="00261DC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284</w:t>
            </w:r>
          </w:p>
        </w:tc>
        <w:tc>
          <w:tcPr>
            <w:tcW w:w="0" w:type="auto"/>
            <w:vAlign w:val="center"/>
          </w:tcPr>
          <w:p w:rsidR="00853DD6" w:rsidRPr="00782542" w:rsidRDefault="0066555A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508</w:t>
            </w:r>
            <w:r w:rsidR="00261DC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293</w:t>
            </w:r>
          </w:p>
        </w:tc>
        <w:tc>
          <w:tcPr>
            <w:tcW w:w="3145" w:type="dxa"/>
            <w:vAlign w:val="center"/>
          </w:tcPr>
          <w:p w:rsidR="00853DD6" w:rsidRPr="00257088" w:rsidRDefault="00461E80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  <w:t>8 161,02</w:t>
            </w:r>
          </w:p>
        </w:tc>
      </w:tr>
      <w:tr w:rsidR="00FF5054" w:rsidRPr="00A5008B" w:rsidTr="00FF5054">
        <w:trPr>
          <w:trHeight w:val="873"/>
          <w:jc w:val="center"/>
        </w:trPr>
        <w:tc>
          <w:tcPr>
            <w:tcW w:w="3756" w:type="dxa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Начислено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0" w:type="auto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Поступило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3145" w:type="dxa"/>
            <w:vAlign w:val="center"/>
          </w:tcPr>
          <w:p w:rsidR="00FF5054" w:rsidRPr="00782542" w:rsidRDefault="00DC160F" w:rsidP="00DC160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Долг на конец периода, в руб.</w:t>
            </w:r>
          </w:p>
        </w:tc>
      </w:tr>
      <w:tr w:rsidR="00FF5054" w:rsidRPr="00782542" w:rsidTr="00DC160F">
        <w:trPr>
          <w:trHeight w:val="509"/>
          <w:jc w:val="center"/>
        </w:trPr>
        <w:tc>
          <w:tcPr>
            <w:tcW w:w="3756" w:type="dxa"/>
            <w:vAlign w:val="center"/>
          </w:tcPr>
          <w:p w:rsidR="00FF5054" w:rsidRPr="00261DC0" w:rsidRDefault="00261DC0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261DC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4 997,73</w:t>
            </w:r>
          </w:p>
        </w:tc>
        <w:tc>
          <w:tcPr>
            <w:tcW w:w="0" w:type="auto"/>
            <w:vAlign w:val="center"/>
          </w:tcPr>
          <w:p w:rsidR="00FF5054" w:rsidRPr="00261DC0" w:rsidRDefault="00261DC0" w:rsidP="00FF5054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261DC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5 570,85</w:t>
            </w:r>
          </w:p>
        </w:tc>
        <w:tc>
          <w:tcPr>
            <w:tcW w:w="3145" w:type="dxa"/>
            <w:vAlign w:val="center"/>
          </w:tcPr>
          <w:p w:rsidR="00FF5054" w:rsidRPr="00261DC0" w:rsidRDefault="00261DC0" w:rsidP="00FF5054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261DC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397,37</w:t>
            </w:r>
          </w:p>
        </w:tc>
      </w:tr>
      <w:bookmarkEnd w:id="0"/>
    </w:tbl>
    <w:p w:rsidR="0069731D" w:rsidRPr="00782542" w:rsidRDefault="0069731D">
      <w:pPr>
        <w:rPr>
          <w:sz w:val="24"/>
          <w:szCs w:val="24"/>
          <w:lang w:val="ru-RU"/>
        </w:rPr>
      </w:pP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4526"/>
        <w:gridCol w:w="1938"/>
        <w:gridCol w:w="1867"/>
        <w:gridCol w:w="8"/>
        <w:gridCol w:w="1716"/>
      </w:tblGrid>
      <w:tr w:rsidR="00FF5054" w:rsidRPr="00782542" w:rsidTr="00FF5054">
        <w:trPr>
          <w:trHeight w:val="115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работ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Периодичность/количество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 выполненных работ в месяц / за ед.(руб.)</w:t>
            </w:r>
          </w:p>
        </w:tc>
        <w:tc>
          <w:tcPr>
            <w:tcW w:w="172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за период (руб.)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6F4884" w:rsidRPr="00782542" w:rsidTr="00FF5054">
        <w:trPr>
          <w:trHeight w:val="144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6555A" w:rsidP="006F48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12100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6555A" w:rsidP="006F488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145200</w:t>
            </w:r>
          </w:p>
        </w:tc>
      </w:tr>
      <w:tr w:rsidR="00FF5054" w:rsidRPr="00782542" w:rsidTr="0066555A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17000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204000</w:t>
            </w:r>
          </w:p>
        </w:tc>
      </w:tr>
      <w:tr w:rsidR="0066555A" w:rsidRPr="0066555A" w:rsidTr="0066555A">
        <w:trPr>
          <w:trHeight w:val="3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782542" w:rsidRDefault="0066555A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782542" w:rsidRDefault="0066555A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1р./год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4000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Default="0066555A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4000</w:t>
            </w:r>
          </w:p>
        </w:tc>
      </w:tr>
      <w:tr w:rsidR="0066555A" w:rsidRPr="0066555A" w:rsidTr="0066555A">
        <w:trPr>
          <w:trHeight w:val="3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782542" w:rsidRDefault="0066555A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782542" w:rsidRDefault="0066555A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3р./год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2100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Default="0066555A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6300</w:t>
            </w:r>
          </w:p>
        </w:tc>
      </w:tr>
      <w:tr w:rsidR="00FF5054" w:rsidRPr="0066555A" w:rsidTr="0066555A">
        <w:trPr>
          <w:trHeight w:val="3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Аварийное и аварийно- диспетчерское обслуживание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5750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66555A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69000</w:t>
            </w:r>
          </w:p>
        </w:tc>
      </w:tr>
      <w:tr w:rsidR="0066555A" w:rsidRPr="00782542" w:rsidTr="0066555A">
        <w:trPr>
          <w:trHeight w:val="33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555A" w:rsidRPr="00782542" w:rsidRDefault="0066555A" w:rsidP="00251CC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Начисления и выпуск квитанций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55A" w:rsidRPr="00782542" w:rsidRDefault="0066555A" w:rsidP="006655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Постоянно 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1500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55A" w:rsidRDefault="0066555A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18000</w:t>
            </w:r>
          </w:p>
        </w:tc>
      </w:tr>
      <w:tr w:rsidR="00251CCE" w:rsidRPr="00782542" w:rsidTr="0066555A">
        <w:trPr>
          <w:trHeight w:val="33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Cs/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1CCE" w:rsidRPr="00782542" w:rsidRDefault="0066555A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3658,4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CCE" w:rsidRDefault="0066555A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43900</w:t>
            </w:r>
          </w:p>
          <w:p w:rsidR="0066555A" w:rsidRPr="00782542" w:rsidRDefault="0066555A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FF5054">
        <w:trPr>
          <w:trHeight w:val="300"/>
        </w:trPr>
        <w:tc>
          <w:tcPr>
            <w:tcW w:w="100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251CCE" w:rsidRPr="00A5008B" w:rsidTr="00A361AF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E" w:rsidRPr="00782542" w:rsidRDefault="0066555A" w:rsidP="00251C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Работы по утеплению мансарды ( за счет средств от аренды фасадов)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Устранена течь в обсадной трубе (в которую вставлена ХВС)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bookmarkStart w:id="1" w:name="_GoBack"/>
            <w:bookmarkEnd w:id="1"/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Утепление карнизного свеса в области мансардного окна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Очистка снега на крыше здания и удаление сосулек на краю кровли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Установление причины протечки, обследование стоматологии и 4 квартиры. Составление акта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Произведен осмотр места протечки стоматологии "Корона". Дана консультация хозяину квартиры 4 по устранению протечки. Составлен акт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 xml:space="preserve">Обследование схемы подключения электроэнергии в доме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Проверка люков канализации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Прочищен стояк канализации )труба 50мм)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Замена крана в подъезде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Покос травы на территории МКД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Установлен новый доводчик двери, отремонтирована ручка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Ремонт освещения при входе в подъезд (замена ламп)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555A" w:rsidRPr="0066555A" w:rsidTr="0066555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5A" w:rsidRPr="0066555A" w:rsidRDefault="0066555A" w:rsidP="006655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Очистка кровли от сосулек, льда и снега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555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A" w:rsidRPr="0066555A" w:rsidRDefault="0066555A" w:rsidP="006655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FF5054">
        <w:trPr>
          <w:trHeight w:val="330"/>
        </w:trPr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sz w:val="24"/>
                <w:szCs w:val="24"/>
                <w:lang w:val="ru-RU" w:eastAsia="ru-RU"/>
              </w:rPr>
              <w:t xml:space="preserve">Итого по затратам: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66555A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490400</w:t>
            </w:r>
          </w:p>
        </w:tc>
      </w:tr>
    </w:tbl>
    <w:p w:rsidR="00782542" w:rsidRDefault="00782542" w:rsidP="00782542">
      <w:pPr>
        <w:rPr>
          <w:sz w:val="24"/>
          <w:szCs w:val="24"/>
        </w:rPr>
      </w:pPr>
    </w:p>
    <w:sectPr w:rsidR="00782542" w:rsidSect="00853DD6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9F" w:rsidRDefault="0069139F" w:rsidP="00853DD6">
      <w:r>
        <w:separator/>
      </w:r>
    </w:p>
  </w:endnote>
  <w:endnote w:type="continuationSeparator" w:id="0">
    <w:p w:rsidR="0069139F" w:rsidRDefault="0069139F" w:rsidP="008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9F" w:rsidRDefault="0069139F" w:rsidP="00853DD6">
      <w:r>
        <w:separator/>
      </w:r>
    </w:p>
  </w:footnote>
  <w:footnote w:type="continuationSeparator" w:id="0">
    <w:p w:rsidR="0069139F" w:rsidRDefault="0069139F" w:rsidP="008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D6" w:rsidRDefault="00853DD6" w:rsidP="00853DD6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</w:t>
    </w:r>
    <w:r w:rsidR="00773977">
      <w:rPr>
        <w:b/>
        <w:lang w:val="ru-RU"/>
      </w:rPr>
      <w:t>гор. Гатчина, ул. Коли Подрядчикова, д. 22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66555A">
      <w:rPr>
        <w:b/>
        <w:lang w:val="ru-RU"/>
      </w:rPr>
      <w:t>3</w:t>
    </w:r>
    <w:r w:rsidRPr="0078742A">
      <w:rPr>
        <w:b/>
        <w:lang w:val="ru-RU"/>
      </w:rPr>
      <w:t xml:space="preserve"> – 31 декабря 202</w:t>
    </w:r>
    <w:r w:rsidR="0066555A">
      <w:rPr>
        <w:b/>
        <w:lang w:val="ru-RU"/>
      </w:rPr>
      <w:t>3</w:t>
    </w:r>
  </w:p>
  <w:p w:rsidR="00853DD6" w:rsidRPr="00773977" w:rsidRDefault="00853DD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CD6"/>
    <w:multiLevelType w:val="hybridMultilevel"/>
    <w:tmpl w:val="08725CCE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C9D"/>
    <w:multiLevelType w:val="hybridMultilevel"/>
    <w:tmpl w:val="C76859F2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30951"/>
    <w:multiLevelType w:val="hybridMultilevel"/>
    <w:tmpl w:val="8A6008C8"/>
    <w:lvl w:ilvl="0" w:tplc="86CEFD42">
      <w:start w:val="6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6"/>
    <w:rsid w:val="000D3E17"/>
    <w:rsid w:val="000E0C16"/>
    <w:rsid w:val="00176887"/>
    <w:rsid w:val="00251CCE"/>
    <w:rsid w:val="00257088"/>
    <w:rsid w:val="00261DC0"/>
    <w:rsid w:val="00461E80"/>
    <w:rsid w:val="00523D81"/>
    <w:rsid w:val="0066555A"/>
    <w:rsid w:val="0069139F"/>
    <w:rsid w:val="0069731D"/>
    <w:rsid w:val="006F4884"/>
    <w:rsid w:val="00773977"/>
    <w:rsid w:val="00782542"/>
    <w:rsid w:val="007D0BAA"/>
    <w:rsid w:val="00853DD6"/>
    <w:rsid w:val="0095420A"/>
    <w:rsid w:val="00964E79"/>
    <w:rsid w:val="00985965"/>
    <w:rsid w:val="00A361AF"/>
    <w:rsid w:val="00A5008B"/>
    <w:rsid w:val="00A94A98"/>
    <w:rsid w:val="00B1252C"/>
    <w:rsid w:val="00DC160F"/>
    <w:rsid w:val="00E34E92"/>
    <w:rsid w:val="00F833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5E2C-7118-4792-8E36-FE41F7F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DD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D6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DD6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DD6"/>
    <w:rPr>
      <w:rFonts w:eastAsia="Times New Roman" w:cs="Times New Roman"/>
      <w:sz w:val="22"/>
      <w:lang w:val="en-US"/>
    </w:rPr>
  </w:style>
  <w:style w:type="paragraph" w:styleId="a8">
    <w:name w:val="List Paragraph"/>
    <w:basedOn w:val="a"/>
    <w:uiPriority w:val="34"/>
    <w:qFormat/>
    <w:rsid w:val="007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Пользователь Windows</cp:lastModifiedBy>
  <cp:revision>6</cp:revision>
  <dcterms:created xsi:type="dcterms:W3CDTF">2023-05-05T08:59:00Z</dcterms:created>
  <dcterms:modified xsi:type="dcterms:W3CDTF">2024-04-26T09:05:00Z</dcterms:modified>
</cp:coreProperties>
</file>